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508" w:rsidRPr="000112A3" w:rsidRDefault="00C84508" w:rsidP="00C84508">
      <w:pPr>
        <w:shd w:val="clear" w:color="auto" w:fill="FFFFFF"/>
        <w:spacing w:line="240" w:lineRule="auto"/>
        <w:ind w:right="28"/>
        <w:contextualSpacing/>
        <w:jc w:val="right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0112A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ПРОЕКТ</w:t>
      </w:r>
    </w:p>
    <w:p w:rsidR="00830D01" w:rsidRPr="000112A3" w:rsidRDefault="00830D01" w:rsidP="00351153">
      <w:pPr>
        <w:shd w:val="clear" w:color="auto" w:fill="FFFFFF"/>
        <w:spacing w:line="240" w:lineRule="auto"/>
        <w:ind w:right="28"/>
        <w:contextualSpacing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0112A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СОВЕТ ДЕПУТАТОВ</w:t>
      </w:r>
    </w:p>
    <w:p w:rsidR="00830D01" w:rsidRPr="000112A3" w:rsidRDefault="00830D01" w:rsidP="00351153">
      <w:pPr>
        <w:shd w:val="clear" w:color="auto" w:fill="FFFFFF"/>
        <w:spacing w:line="240" w:lineRule="auto"/>
        <w:ind w:right="28"/>
        <w:contextualSpacing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0112A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ВАГАЙЦЕВСКОГО СЕЛЬСОВЕТА</w:t>
      </w:r>
    </w:p>
    <w:p w:rsidR="00830D01" w:rsidRPr="000112A3" w:rsidRDefault="00830D01" w:rsidP="00351153">
      <w:pPr>
        <w:shd w:val="clear" w:color="auto" w:fill="FFFFFF"/>
        <w:spacing w:line="240" w:lineRule="auto"/>
        <w:ind w:right="28"/>
        <w:contextualSpacing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0112A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ОРДЫНСКОГО РАЙОНА НОВОСИБИРСКОЙ ОБЛАСТИ</w:t>
      </w:r>
    </w:p>
    <w:p w:rsidR="00830D01" w:rsidRPr="000112A3" w:rsidRDefault="00830D01" w:rsidP="00830D01">
      <w:pPr>
        <w:shd w:val="clear" w:color="auto" w:fill="FFFFFF"/>
        <w:spacing w:before="317"/>
        <w:ind w:right="29"/>
        <w:jc w:val="center"/>
        <w:rPr>
          <w:b/>
          <w:sz w:val="28"/>
          <w:szCs w:val="28"/>
        </w:rPr>
      </w:pPr>
      <w:r w:rsidRPr="000112A3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РЕШЕНИЕ </w:t>
      </w:r>
    </w:p>
    <w:p w:rsidR="00830D01" w:rsidRPr="000112A3" w:rsidRDefault="00490B0C" w:rsidP="00830D01">
      <w:pPr>
        <w:shd w:val="clear" w:color="auto" w:fill="FFFFFF"/>
        <w:ind w:right="36"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( 2 вне</w:t>
      </w:r>
      <w:r w:rsidR="00830D01" w:rsidRPr="000112A3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очередной сессии)</w:t>
      </w:r>
    </w:p>
    <w:p w:rsidR="00830D01" w:rsidRPr="000112A3" w:rsidRDefault="00830D01" w:rsidP="00830D01">
      <w:pPr>
        <w:shd w:val="clear" w:color="auto" w:fill="FFFFFF"/>
        <w:tabs>
          <w:tab w:val="left" w:pos="8424"/>
        </w:tabs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 w:rsidRPr="000112A3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от </w:t>
      </w:r>
      <w:r w:rsidR="00490B0C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«12</w:t>
      </w:r>
      <w:r w:rsidR="00945935" w:rsidRPr="000112A3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»  </w:t>
      </w:r>
      <w:r w:rsidRPr="000112A3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 </w:t>
      </w:r>
      <w:r w:rsidR="00945935" w:rsidRPr="000112A3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>но</w:t>
      </w:r>
      <w:r w:rsidR="00DE464A" w:rsidRPr="000112A3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ября </w:t>
      </w:r>
      <w:r w:rsidRPr="000112A3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2020 года                                                               </w:t>
      </w:r>
      <w:r w:rsidR="00490B0C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               №  15</w:t>
      </w:r>
      <w:r w:rsidRPr="000112A3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         </w:t>
      </w: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Порядка создания, использования и охраны </w:t>
      </w:r>
    </w:p>
    <w:p w:rsidR="006D41A9" w:rsidRPr="000112A3" w:rsidRDefault="001969EB" w:rsidP="006D41A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 охраняемых территорий </w:t>
      </w:r>
      <w:r w:rsidR="006D41A9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 </w:t>
      </w:r>
    </w:p>
    <w:p w:rsidR="006D41A9" w:rsidRPr="000112A3" w:rsidRDefault="006D41A9" w:rsidP="00B034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муниципальном образовании </w:t>
      </w:r>
      <w:proofErr w:type="spellStart"/>
      <w:r w:rsidR="00B03471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Вагайцевского</w:t>
      </w:r>
      <w:proofErr w:type="spellEnd"/>
      <w:r w:rsidR="00B03471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  Новосибирской области</w:t>
      </w:r>
    </w:p>
    <w:p w:rsidR="00B03471" w:rsidRPr="000112A3" w:rsidRDefault="00B03471" w:rsidP="00B034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41A9" w:rsidRPr="000112A3" w:rsidRDefault="00B03471" w:rsidP="006D41A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D41A9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Федеральным законом от 10.01.2002 года №7-ФЗ «Об охране окружающей среды», Федеральным законом от 14.03.1995 года </w:t>
      </w:r>
      <w:hyperlink r:id="rId7" w:history="1">
        <w:r w:rsidR="006D41A9" w:rsidRPr="000112A3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№ 33-ФЗ</w:t>
        </w:r>
      </w:hyperlink>
      <w:r w:rsidR="006D41A9" w:rsidRPr="000112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D41A9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особо охраняемых природных территориях», </w:t>
      </w:r>
      <w:r w:rsidR="006D41A9" w:rsidRPr="000112A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Федеральным законом от 06.10.2003 года № 131-ФЗ «Об общих принципах организации местного самоуправления в Российской Федерации»,</w:t>
      </w: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 от 26 сентября 2005 года N 325-ОЗ «Об особо охраняемых природных территориях в Новосибирской области»</w:t>
      </w:r>
      <w:proofErr w:type="gramEnd"/>
    </w:p>
    <w:p w:rsidR="00E02C5D" w:rsidRPr="000112A3" w:rsidRDefault="00E02C5D" w:rsidP="005B1E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112A3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B03471" w:rsidRPr="000112A3">
        <w:rPr>
          <w:rFonts w:ascii="Times New Roman" w:eastAsia="Times New Roman" w:hAnsi="Times New Roman" w:cs="Times New Roman"/>
          <w:sz w:val="28"/>
          <w:szCs w:val="28"/>
        </w:rPr>
        <w:t>Вагайцевск</w:t>
      </w:r>
      <w:r w:rsidRPr="000112A3">
        <w:rPr>
          <w:rFonts w:ascii="Times New Roman" w:eastAsia="Times New Roman" w:hAnsi="Times New Roman" w:cs="Times New Roman"/>
          <w:sz w:val="28"/>
          <w:szCs w:val="28"/>
        </w:rPr>
        <w:t>ого</w:t>
      </w:r>
      <w:proofErr w:type="spellEnd"/>
      <w:r w:rsidR="006D41A9" w:rsidRPr="000112A3">
        <w:rPr>
          <w:rFonts w:ascii="Times New Roman" w:eastAsia="Times New Roman" w:hAnsi="Times New Roman" w:cs="Times New Roman"/>
          <w:sz w:val="28"/>
          <w:szCs w:val="28"/>
        </w:rPr>
        <w:t xml:space="preserve"> сельск</w:t>
      </w:r>
      <w:r w:rsidRPr="000112A3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="006D41A9" w:rsidRPr="000112A3">
        <w:rPr>
          <w:rFonts w:ascii="Times New Roman" w:eastAsia="Times New Roman" w:hAnsi="Times New Roman" w:cs="Times New Roman"/>
          <w:sz w:val="28"/>
          <w:szCs w:val="28"/>
        </w:rPr>
        <w:t>совет</w:t>
      </w:r>
      <w:r w:rsidRPr="000112A3"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6D41A9" w:rsidRPr="000112A3" w:rsidRDefault="006D41A9" w:rsidP="005B1E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РЕШИЛ:</w:t>
      </w: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Утвердить </w:t>
      </w:r>
      <w:hyperlink r:id="rId8" w:anchor="P32" w:history="1">
        <w:r w:rsidRPr="000112A3">
          <w:rPr>
            <w:sz w:val="28"/>
            <w:szCs w:val="28"/>
            <w:lang w:bidi="ru-RU"/>
          </w:rPr>
          <w:t>Порядок</w:t>
        </w:r>
      </w:hyperlink>
      <w:r w:rsidRPr="000112A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создания, использования и </w:t>
      </w:r>
      <w:proofErr w:type="gramStart"/>
      <w:r w:rsidRPr="000112A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охраны</w:t>
      </w:r>
      <w:proofErr w:type="gramEnd"/>
      <w:r w:rsidRPr="000112A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1969EB" w:rsidRPr="000112A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особо охраняемых территорий </w:t>
      </w:r>
      <w:r w:rsidRPr="000112A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местного значения в муниципальном образовании </w:t>
      </w:r>
      <w:proofErr w:type="spellStart"/>
      <w:r w:rsidR="00B03471" w:rsidRPr="000112A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Вагайцевский</w:t>
      </w:r>
      <w:proofErr w:type="spellEnd"/>
      <w:r w:rsidR="00B03471" w:rsidRPr="000112A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Сельсовет Ордынского района Новосибирской области</w:t>
      </w:r>
      <w:r w:rsidRPr="000112A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согласно приложению</w:t>
      </w:r>
      <w:r w:rsidR="005F1CE1" w:rsidRPr="000112A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№1</w:t>
      </w:r>
      <w:r w:rsidRPr="000112A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 настоящему решению.</w:t>
      </w:r>
    </w:p>
    <w:p w:rsidR="005F1CE1" w:rsidRPr="000112A3" w:rsidRDefault="005F1CE1" w:rsidP="005F1C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 Утвердить Положение о комиссии по отнесению земель к землям особо охраняемых территорий местного значения согласно приложению № 2.</w:t>
      </w:r>
    </w:p>
    <w:p w:rsidR="006D41A9" w:rsidRPr="000112A3" w:rsidRDefault="005F1CE1" w:rsidP="006D41A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D41A9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D41A9" w:rsidRPr="000112A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Настоящее решение вступает в силу со дня его обнародования и подлежит размещению на сайте муниципального образования </w:t>
      </w:r>
      <w:proofErr w:type="spellStart"/>
      <w:r w:rsidR="00B03471" w:rsidRPr="000112A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Вагайцевский</w:t>
      </w:r>
      <w:proofErr w:type="spellEnd"/>
      <w:r w:rsidR="00B03471" w:rsidRPr="000112A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Сельсовет Ордынского района Новосибирской области</w:t>
      </w:r>
      <w:r w:rsidR="006D41A9" w:rsidRPr="000112A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информационно-телекоммуникационной сети «Интернет» в разделе нормативно-правовые акты.</w:t>
      </w:r>
    </w:p>
    <w:p w:rsidR="005B1E6A" w:rsidRPr="000112A3" w:rsidRDefault="005B1E6A" w:rsidP="006D41A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02C5D" w:rsidRPr="000112A3" w:rsidTr="003A5ACB">
        <w:tc>
          <w:tcPr>
            <w:tcW w:w="4785" w:type="dxa"/>
          </w:tcPr>
          <w:p w:rsidR="00E02C5D" w:rsidRPr="000112A3" w:rsidRDefault="00E02C5D" w:rsidP="00E02C5D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C5D" w:rsidRPr="000112A3" w:rsidRDefault="00E02C5D" w:rsidP="00E02C5D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12A3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                                                             </w:t>
            </w:r>
          </w:p>
          <w:p w:rsidR="00E02C5D" w:rsidRPr="000112A3" w:rsidRDefault="00E02C5D" w:rsidP="00E02C5D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12A3">
              <w:rPr>
                <w:rFonts w:ascii="Times New Roman" w:hAnsi="Times New Roman" w:cs="Times New Roman"/>
                <w:sz w:val="28"/>
                <w:szCs w:val="28"/>
              </w:rPr>
              <w:t>Вагайцевского</w:t>
            </w:r>
            <w:proofErr w:type="spellEnd"/>
            <w:r w:rsidRPr="000112A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E02C5D" w:rsidRPr="000112A3" w:rsidRDefault="00E02C5D" w:rsidP="00E02C5D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12A3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E02C5D" w:rsidRPr="000112A3" w:rsidRDefault="00E02C5D" w:rsidP="00E02C5D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12A3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E02C5D" w:rsidRPr="000112A3" w:rsidRDefault="00A00E25" w:rsidP="00E02C5D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12A3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proofErr w:type="spellStart"/>
            <w:r w:rsidRPr="000112A3">
              <w:rPr>
                <w:rFonts w:ascii="Times New Roman" w:hAnsi="Times New Roman" w:cs="Times New Roman"/>
                <w:sz w:val="28"/>
                <w:szCs w:val="28"/>
              </w:rPr>
              <w:t>Е.А.Воюш</w:t>
            </w:r>
            <w:proofErr w:type="spellEnd"/>
          </w:p>
          <w:p w:rsidR="00E02C5D" w:rsidRPr="000112A3" w:rsidRDefault="00E02C5D" w:rsidP="00E02C5D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02C5D" w:rsidRPr="000112A3" w:rsidRDefault="00E02C5D" w:rsidP="00E02C5D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C5D" w:rsidRPr="000112A3" w:rsidRDefault="00E02C5D" w:rsidP="00E02C5D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3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E02C5D" w:rsidRPr="000112A3" w:rsidRDefault="00E02C5D" w:rsidP="00E02C5D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12A3">
              <w:rPr>
                <w:rFonts w:ascii="Times New Roman" w:hAnsi="Times New Roman" w:cs="Times New Roman"/>
                <w:sz w:val="28"/>
                <w:szCs w:val="28"/>
              </w:rPr>
              <w:t>Вагайцевского</w:t>
            </w:r>
            <w:proofErr w:type="spellEnd"/>
            <w:r w:rsidRPr="000112A3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E02C5D" w:rsidRPr="000112A3" w:rsidRDefault="00E02C5D" w:rsidP="00E02C5D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3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E02C5D" w:rsidRPr="000112A3" w:rsidRDefault="00E02C5D" w:rsidP="00E02C5D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3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E02C5D" w:rsidRPr="000112A3" w:rsidRDefault="00E02C5D" w:rsidP="00E02C5D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112A3">
              <w:rPr>
                <w:rFonts w:ascii="Times New Roman" w:hAnsi="Times New Roman" w:cs="Times New Roman"/>
                <w:sz w:val="28"/>
                <w:szCs w:val="28"/>
              </w:rPr>
              <w:t xml:space="preserve">__________О. Д. </w:t>
            </w:r>
            <w:proofErr w:type="spellStart"/>
            <w:r w:rsidRPr="000112A3">
              <w:rPr>
                <w:rFonts w:ascii="Times New Roman" w:hAnsi="Times New Roman" w:cs="Times New Roman"/>
                <w:sz w:val="28"/>
                <w:szCs w:val="28"/>
              </w:rPr>
              <w:t>Доманин</w:t>
            </w:r>
            <w:proofErr w:type="spellEnd"/>
          </w:p>
          <w:p w:rsidR="00E02C5D" w:rsidRPr="000112A3" w:rsidRDefault="00E02C5D" w:rsidP="00E02C5D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41A9" w:rsidRPr="000112A3" w:rsidRDefault="00DE464A" w:rsidP="005F1CE1">
      <w:pPr>
        <w:spacing w:after="160" w:line="259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112A3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="006D41A9" w:rsidRPr="000112A3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 1</w:t>
      </w:r>
    </w:p>
    <w:p w:rsidR="00091905" w:rsidRDefault="006D41A9" w:rsidP="006D41A9">
      <w:pPr>
        <w:pStyle w:val="Standard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 решению </w:t>
      </w:r>
      <w:r w:rsidR="0009190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 </w:t>
      </w:r>
      <w:proofErr w:type="gramStart"/>
      <w:r w:rsidR="00091905">
        <w:rPr>
          <w:rFonts w:ascii="Times New Roman" w:eastAsia="Times New Roman" w:hAnsi="Times New Roman" w:cs="Times New Roman"/>
          <w:sz w:val="28"/>
          <w:szCs w:val="28"/>
          <w:lang w:val="ru-RU"/>
        </w:rPr>
        <w:t>вне</w:t>
      </w:r>
      <w:r w:rsidR="00DE464A" w:rsidRPr="000112A3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="00091905">
        <w:rPr>
          <w:rFonts w:ascii="Times New Roman" w:eastAsia="Times New Roman" w:hAnsi="Times New Roman" w:cs="Times New Roman"/>
          <w:sz w:val="28"/>
          <w:szCs w:val="28"/>
          <w:lang w:val="ru-RU"/>
        </w:rPr>
        <w:t>чередной</w:t>
      </w:r>
      <w:proofErr w:type="gramEnd"/>
      <w:r w:rsidR="0009190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6D41A9" w:rsidRPr="000112A3" w:rsidRDefault="00091905" w:rsidP="006D41A9">
      <w:pPr>
        <w:pStyle w:val="Standard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сессии шестого </w:t>
      </w:r>
      <w:r w:rsidR="006D41A9" w:rsidRPr="000112A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созыва</w:t>
      </w:r>
    </w:p>
    <w:p w:rsidR="006D41A9" w:rsidRPr="000112A3" w:rsidRDefault="00830D01" w:rsidP="006D41A9">
      <w:pPr>
        <w:pStyle w:val="Standard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0112A3">
        <w:rPr>
          <w:rFonts w:ascii="Times New Roman" w:eastAsia="Times New Roman" w:hAnsi="Times New Roman" w:cs="Times New Roman"/>
          <w:sz w:val="28"/>
          <w:szCs w:val="28"/>
          <w:lang w:val="ru-RU"/>
        </w:rPr>
        <w:t>Вагайцевского</w:t>
      </w:r>
      <w:proofErr w:type="spellEnd"/>
      <w:r w:rsidR="006D41A9" w:rsidRPr="000112A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сельского совета</w:t>
      </w:r>
    </w:p>
    <w:p w:rsidR="006D41A9" w:rsidRPr="000112A3" w:rsidRDefault="005B1E6A" w:rsidP="005B1E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6D41A9" w:rsidRPr="000112A3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091905">
        <w:rPr>
          <w:rFonts w:ascii="Times New Roman" w:eastAsia="Times New Roman" w:hAnsi="Times New Roman" w:cs="Times New Roman"/>
          <w:sz w:val="28"/>
          <w:szCs w:val="28"/>
        </w:rPr>
        <w:t>12.11</w:t>
      </w:r>
      <w:bookmarkStart w:id="0" w:name="_GoBack"/>
      <w:bookmarkEnd w:id="0"/>
      <w:r w:rsidR="00830D01" w:rsidRPr="000112A3">
        <w:rPr>
          <w:rFonts w:ascii="Times New Roman" w:eastAsia="Times New Roman" w:hAnsi="Times New Roman" w:cs="Times New Roman"/>
          <w:sz w:val="28"/>
          <w:szCs w:val="28"/>
        </w:rPr>
        <w:t>.2020</w:t>
      </w:r>
      <w:r w:rsidR="006D41A9" w:rsidRPr="000112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1905">
        <w:rPr>
          <w:rFonts w:ascii="Times New Roman" w:eastAsia="Times New Roman" w:hAnsi="Times New Roman" w:cs="Times New Roman"/>
          <w:sz w:val="28"/>
          <w:szCs w:val="28"/>
        </w:rPr>
        <w:t>года № 15</w:t>
      </w: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P32"/>
      <w:bookmarkEnd w:id="1"/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1E6A" w:rsidRPr="000112A3" w:rsidRDefault="005B1E6A" w:rsidP="006D41A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6D41A9" w:rsidRPr="000112A3" w:rsidRDefault="006D41A9" w:rsidP="00D330B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СОЗДАНИЯ, ИСПОЛЬЗОВАНИЯ И </w:t>
      </w:r>
      <w:proofErr w:type="gramStart"/>
      <w:r w:rsidRPr="00011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ОХРАНЫ</w:t>
      </w:r>
      <w:proofErr w:type="gramEnd"/>
      <w:r w:rsidRPr="00011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969EB" w:rsidRPr="00011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ОСОБО ОХРАНЯЕМЫХ ТЕРРИТОРИЙ </w:t>
      </w:r>
      <w:r w:rsidRPr="00011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МЕСТНОГО ЗНАЧЕНИЯ В МУНИЦИПАЛЬНОМ ОБРАЗОВАНИИ </w:t>
      </w:r>
      <w:r w:rsidR="00D330BB" w:rsidRPr="00011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ВАГАЙЦЕВСКИЙ СЕЛЬСОВЕТ</w:t>
      </w:r>
      <w:r w:rsidR="00810C6B" w:rsidRPr="00011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ОРДЫНСКОГО РАЙОНА </w:t>
      </w:r>
      <w:r w:rsidR="00D330BB" w:rsidRPr="00011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D330BB" w:rsidRPr="000112A3" w:rsidRDefault="00D330BB" w:rsidP="00D330B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41A9" w:rsidRPr="000112A3" w:rsidRDefault="005B1E6A" w:rsidP="006D41A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D41A9" w:rsidRPr="00011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1. Общие положения</w:t>
      </w:r>
    </w:p>
    <w:p w:rsidR="005058C5" w:rsidRPr="000112A3" w:rsidRDefault="006D41A9" w:rsidP="005058C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разработан в соответствии с </w:t>
      </w:r>
      <w:r w:rsidR="005058C5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статьей 94 Земельного кодекса Российской Федерации, Федеральным законом</w:t>
      </w: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14 марта 1995 года </w:t>
      </w:r>
      <w:hyperlink r:id="rId9" w:history="1">
        <w:r w:rsidRPr="000112A3">
          <w:rPr>
            <w:rStyle w:val="a3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№ 33-ФЗ</w:t>
        </w:r>
      </w:hyperlink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особо охраняемых природных территориях», </w:t>
      </w:r>
      <w:r w:rsidR="005058C5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21.12.2004 N 172-ФЗ "О переводе земель или земельных участков из одной категории в другую", </w:t>
      </w:r>
      <w:r w:rsidR="00D330BB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от 26 сентября 2005 года N 325-ОЗ «Об особо охраняемых природных территориях в Новосибирской области», </w:t>
      </w: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регулирования отношений в сфере создания, использования и </w:t>
      </w:r>
      <w:proofErr w:type="gramStart"/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охраны</w:t>
      </w:r>
      <w:proofErr w:type="gramEnd"/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69EB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 охраняемых территорий </w:t>
      </w: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 в муниципальном образовании </w:t>
      </w:r>
      <w:proofErr w:type="spellStart"/>
      <w:r w:rsidR="00D330BB" w:rsidRPr="000112A3">
        <w:rPr>
          <w:rFonts w:ascii="Times New Roman" w:eastAsia="Times New Roman" w:hAnsi="Times New Roman" w:cs="Times New Roman"/>
          <w:sz w:val="28"/>
          <w:szCs w:val="28"/>
        </w:rPr>
        <w:t>Вагайцевский</w:t>
      </w:r>
      <w:proofErr w:type="spellEnd"/>
      <w:r w:rsidR="00D330BB" w:rsidRPr="000112A3">
        <w:rPr>
          <w:rFonts w:ascii="Times New Roman" w:eastAsia="Times New Roman" w:hAnsi="Times New Roman" w:cs="Times New Roman"/>
          <w:sz w:val="28"/>
          <w:szCs w:val="28"/>
        </w:rPr>
        <w:t xml:space="preserve"> Сельсовет Ордынского района   Новосибирской </w:t>
      </w:r>
      <w:r w:rsidR="00D330BB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="005058C5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установления порядка отнесения земельных участков, имеющих особое природоохранное, научное, историко-культурное, эстетическое, рекреационное, оздоровительное и иное ценное значение, к землям особо охраняемых территорий местного значения муниципального образования «</w:t>
      </w:r>
      <w:proofErr w:type="spellStart"/>
      <w:r w:rsidR="005058C5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Вагайцевский</w:t>
      </w:r>
      <w:proofErr w:type="spellEnd"/>
      <w:r w:rsidR="005058C5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</w:t>
      </w:r>
      <w:r w:rsidR="00810C6B" w:rsidRPr="00011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10C6B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</w:t>
      </w:r>
      <w:r w:rsidR="005058C5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», их использования и охраны.</w:t>
      </w:r>
    </w:p>
    <w:p w:rsidR="005058C5" w:rsidRPr="000112A3" w:rsidRDefault="005058C5" w:rsidP="005058C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К землям особо охраняемых территорий местного значения относятся земли:</w:t>
      </w:r>
    </w:p>
    <w:p w:rsidR="005058C5" w:rsidRPr="000112A3" w:rsidRDefault="005058C5" w:rsidP="005058C5">
      <w:pPr>
        <w:widowControl w:val="0"/>
        <w:autoSpaceDE w:val="0"/>
        <w:autoSpaceDN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1) земли особо охраняемых природных территорий;</w:t>
      </w:r>
    </w:p>
    <w:p w:rsidR="005058C5" w:rsidRPr="000112A3" w:rsidRDefault="005058C5" w:rsidP="005058C5">
      <w:pPr>
        <w:widowControl w:val="0"/>
        <w:autoSpaceDE w:val="0"/>
        <w:autoSpaceDN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2) земли природоохранного назначения;</w:t>
      </w:r>
    </w:p>
    <w:p w:rsidR="005058C5" w:rsidRPr="000112A3" w:rsidRDefault="005058C5" w:rsidP="005058C5">
      <w:pPr>
        <w:widowControl w:val="0"/>
        <w:autoSpaceDE w:val="0"/>
        <w:autoSpaceDN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3) земли рекреационного назначения;</w:t>
      </w:r>
    </w:p>
    <w:p w:rsidR="005058C5" w:rsidRPr="000112A3" w:rsidRDefault="005058C5" w:rsidP="00810C6B">
      <w:pPr>
        <w:widowControl w:val="0"/>
        <w:autoSpaceDE w:val="0"/>
        <w:autoSpaceDN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4) земли историко-культурного назначения;</w:t>
      </w:r>
    </w:p>
    <w:p w:rsidR="005058C5" w:rsidRPr="000112A3" w:rsidRDefault="005058C5" w:rsidP="00810C6B">
      <w:pPr>
        <w:widowControl w:val="0"/>
        <w:autoSpaceDE w:val="0"/>
        <w:autoSpaceDN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особо ценные земли.</w:t>
      </w:r>
    </w:p>
    <w:p w:rsidR="00810C6B" w:rsidRPr="000112A3" w:rsidRDefault="00810C6B" w:rsidP="00810C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К землям особо охраняемых природных территорий местного значения относятся земли лечебно-оздоровительных местностей и курортов.</w:t>
      </w:r>
    </w:p>
    <w:p w:rsidR="00810C6B" w:rsidRPr="000112A3" w:rsidRDefault="00810C6B" w:rsidP="00810C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 охраняемые природные территории местного значения являются собственностью объявившего об их создании муниципального образования «</w:t>
      </w:r>
      <w:proofErr w:type="spellStart"/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Вагайцевский</w:t>
      </w:r>
      <w:proofErr w:type="spellEnd"/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</w:t>
      </w:r>
      <w:r w:rsidRPr="00011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области» и находятся в ведении органов местного самоуправления.</w:t>
      </w:r>
    </w:p>
    <w:p w:rsidR="00810C6B" w:rsidRPr="000112A3" w:rsidRDefault="00810C6B" w:rsidP="00810C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Земли лечебно-оздоровительных местностей и курортов предназначены </w:t>
      </w: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лечения и отдыха граждан. В состав этих земель включаются земли, обладающие природными лечебными ресурсами, которые используются или могут использоваться для профилактики и лечения заболеваний человека.</w:t>
      </w:r>
    </w:p>
    <w:p w:rsidR="00810C6B" w:rsidRPr="000112A3" w:rsidRDefault="00810C6B" w:rsidP="00810C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К землям природоохранного назначения относятся земли:</w:t>
      </w:r>
    </w:p>
    <w:p w:rsidR="00810C6B" w:rsidRPr="000112A3" w:rsidRDefault="00810C6B" w:rsidP="00810C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занятые защитными лесами, предусмотренными лесным законодательством (за исключением защитных лесов, расположенных на землях лесного фонда, землях особо охраняемых природных территорий);</w:t>
      </w:r>
    </w:p>
    <w:p w:rsidR="00810C6B" w:rsidRPr="000112A3" w:rsidRDefault="00810C6B" w:rsidP="00810C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б) иные земли, выполняющие природоохранные функции.</w:t>
      </w:r>
    </w:p>
    <w:p w:rsidR="00810C6B" w:rsidRPr="000112A3" w:rsidRDefault="00810C6B" w:rsidP="00810C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К землям рекреационного назначения относятся земли, предназначенные и используемые для организации отдыха, туризма, физкультурно-оздоровительной и спортивной деятельности граждан.</w:t>
      </w:r>
    </w:p>
    <w:p w:rsidR="00810C6B" w:rsidRPr="000112A3" w:rsidRDefault="00810C6B" w:rsidP="00810C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земель рекреационного назначения входят земельные участки, на которых находятся дома отдыха, пансионаты, кемпинги, объекты физической культуры и спорта, туристические базы, стационарные и палаточные туристско-оздоровительные лагеря, дома рыболова и охотника, детские туристические станции, туристские парки, учебно-туристические тропы, трассы, детские и спортивные лагеря, другие аналогичные объекты.</w:t>
      </w:r>
    </w:p>
    <w:p w:rsidR="00810C6B" w:rsidRPr="000112A3" w:rsidRDefault="00810C6B" w:rsidP="00810C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К землям историко-культурного назначения относятся земли:</w:t>
      </w:r>
    </w:p>
    <w:p w:rsidR="00810C6B" w:rsidRPr="000112A3" w:rsidRDefault="00810C6B" w:rsidP="00810C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объектов культурного наследия народов Российской Федерации (памятников истории и культуры), в том числе объектов археологического наследия;</w:t>
      </w:r>
    </w:p>
    <w:p w:rsidR="00810C6B" w:rsidRPr="000112A3" w:rsidRDefault="00810C6B" w:rsidP="00810C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достопримечательных мест, в том числе мест бытования исторических промыслов, производств и ремесел;</w:t>
      </w:r>
    </w:p>
    <w:p w:rsidR="00810C6B" w:rsidRPr="000112A3" w:rsidRDefault="00810C6B" w:rsidP="00810C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военных и гражданских захоронений.</w:t>
      </w:r>
    </w:p>
    <w:p w:rsidR="00810C6B" w:rsidRPr="000112A3" w:rsidRDefault="00810C6B" w:rsidP="00810C6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1.7. К особо ценным землям относятся земли, в пределах которых имеются природные объекты и объекты культурного наследия, представляющие особую научную, историко-культурную ценность (типичные или редкие ландшафты, культурные ландшафты, сообщества растительных, животных организмов, редкие геологические образования, земельные участки, предназначенные для осуществления деятельности научно-исследовательских организаций).</w:t>
      </w:r>
    </w:p>
    <w:p w:rsidR="002617D7" w:rsidRPr="000112A3" w:rsidRDefault="00810C6B" w:rsidP="002617D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1.8</w:t>
      </w:r>
      <w:r w:rsidR="002617D7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Особо охраняемые территории создаются администрацией поселения в соответствии с настоящим порядком.</w:t>
      </w:r>
    </w:p>
    <w:p w:rsidR="002617D7" w:rsidRPr="000112A3" w:rsidRDefault="00810C6B" w:rsidP="002617D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1.9</w:t>
      </w:r>
      <w:r w:rsidR="002617D7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границах особо охраняемых территорий допускается наличие земельных участков иных пользователей, а также собственников, деятельность которых не оказывает негативное воздействие на земли особо охраняемых территорий и не нарушает режим их использования.</w:t>
      </w:r>
    </w:p>
    <w:p w:rsidR="002617D7" w:rsidRPr="000112A3" w:rsidRDefault="00810C6B" w:rsidP="002617D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1.10</w:t>
      </w:r>
      <w:r w:rsidR="002617D7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пользователей, а также собственников земельных участков, которые расположены в границах особо охраняемых территорий, возлагаются обязанности по соблюдению установленного правового режима их охраны и сохранению.</w:t>
      </w:r>
    </w:p>
    <w:p w:rsidR="002617D7" w:rsidRPr="000112A3" w:rsidRDefault="002617D7" w:rsidP="002617D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7503" w:rsidRPr="000112A3" w:rsidRDefault="00F37503" w:rsidP="00F37503">
      <w:pPr>
        <w:pStyle w:val="a9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0112A3">
        <w:rPr>
          <w:b/>
          <w:bCs/>
          <w:color w:val="000000"/>
          <w:sz w:val="28"/>
          <w:szCs w:val="28"/>
        </w:rPr>
        <w:t>2. Порядок отнесения земель к землям особо охраняемых территорий</w:t>
      </w:r>
    </w:p>
    <w:p w:rsidR="00F37503" w:rsidRPr="000112A3" w:rsidRDefault="00F37503" w:rsidP="00F37503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lastRenderedPageBreak/>
        <w:t> </w:t>
      </w:r>
    </w:p>
    <w:p w:rsidR="00F37503" w:rsidRPr="000112A3" w:rsidRDefault="00F37503" w:rsidP="00F37503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 xml:space="preserve">2.1. Инициатива отнесения земель к землям особо охраняемых территорий и создания на них особо охраняемой территории (далее – инициатива) может исходить </w:t>
      </w:r>
      <w:proofErr w:type="gramStart"/>
      <w:r w:rsidRPr="000112A3">
        <w:rPr>
          <w:color w:val="000000"/>
          <w:sz w:val="28"/>
          <w:szCs w:val="28"/>
        </w:rPr>
        <w:t>от</w:t>
      </w:r>
      <w:proofErr w:type="gramEnd"/>
      <w:r w:rsidRPr="000112A3">
        <w:rPr>
          <w:color w:val="000000"/>
          <w:sz w:val="28"/>
          <w:szCs w:val="28"/>
        </w:rPr>
        <w:t>:</w:t>
      </w:r>
    </w:p>
    <w:p w:rsidR="00F37503" w:rsidRPr="000112A3" w:rsidRDefault="00F37503" w:rsidP="00F37503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а) граждан, а также юридических лиц, в том числе общественных и религиозных объединений;</w:t>
      </w:r>
    </w:p>
    <w:p w:rsidR="00F37503" w:rsidRPr="000112A3" w:rsidRDefault="00F37503" w:rsidP="00F37503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б) органов местного самоуправления и их должностных лиц, а также органов государственной власти и их должностных лиц.</w:t>
      </w:r>
    </w:p>
    <w:p w:rsidR="00F37503" w:rsidRPr="000112A3" w:rsidRDefault="00F37503" w:rsidP="00F37503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 xml:space="preserve">2.2. Инициатива оформляется субъектами, указанными в пункте 10 настоящего Порядка, в виде письменного обращения (далее – обращение) в Администрацию </w:t>
      </w:r>
      <w:proofErr w:type="spellStart"/>
      <w:r w:rsidRPr="000112A3">
        <w:rPr>
          <w:color w:val="000000"/>
          <w:sz w:val="28"/>
          <w:szCs w:val="28"/>
        </w:rPr>
        <w:t>Вагайцевского</w:t>
      </w:r>
      <w:proofErr w:type="spellEnd"/>
      <w:r w:rsidRPr="000112A3">
        <w:rPr>
          <w:color w:val="000000"/>
          <w:sz w:val="28"/>
          <w:szCs w:val="28"/>
        </w:rPr>
        <w:t xml:space="preserve"> сельсовета Ордынского района Новосибирской области (далее – Администрация), которое направляется на имя Председателя Комиссии по отнесению земель к землям особо охраняемых территорий местного значения (далее – Комиссия).</w:t>
      </w:r>
    </w:p>
    <w:p w:rsidR="00F37503" w:rsidRPr="000112A3" w:rsidRDefault="00F37503" w:rsidP="00F37503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2.3. С учетом решения, Комиссия готовит один из нижеследующих проектов постановления Администрации:</w:t>
      </w:r>
    </w:p>
    <w:p w:rsidR="00F37503" w:rsidRPr="000112A3" w:rsidRDefault="00F37503" w:rsidP="00F37503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а) об отнесении земель (земельного участка) к землям особо охраняемых территорий и создании на них особо охраняемой территории;</w:t>
      </w:r>
    </w:p>
    <w:p w:rsidR="00F37503" w:rsidRPr="000112A3" w:rsidRDefault="00F37503" w:rsidP="00F37503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б) об отказе к отнесению земель (земельного участка) к землям особо охраняемых территорий и создании на них особо охраняемой территории.</w:t>
      </w:r>
    </w:p>
    <w:p w:rsidR="00F37503" w:rsidRPr="000112A3" w:rsidRDefault="00F37503" w:rsidP="00F37503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 xml:space="preserve">2.4. Глава </w:t>
      </w:r>
      <w:proofErr w:type="spellStart"/>
      <w:r w:rsidRPr="000112A3">
        <w:rPr>
          <w:color w:val="000000"/>
          <w:sz w:val="28"/>
          <w:szCs w:val="28"/>
        </w:rPr>
        <w:t>Вагайцевского</w:t>
      </w:r>
      <w:proofErr w:type="spellEnd"/>
      <w:r w:rsidRPr="000112A3">
        <w:rPr>
          <w:color w:val="000000"/>
          <w:sz w:val="28"/>
          <w:szCs w:val="28"/>
        </w:rPr>
        <w:t xml:space="preserve"> сельсовета Ордынского района Новосибирской области утверждает постановление Администрации об отнесении земель (земельного участка) к землям особо охраняемых территорий и создании на них особо охраняемой территории, либо постановление Администрации об отказе к отнесению указанных земель (земельного участка) к землям особо охраняемых территорий и создании на них особо охраняемой территории.</w:t>
      </w:r>
    </w:p>
    <w:p w:rsidR="00F37503" w:rsidRPr="000112A3" w:rsidRDefault="00F37503" w:rsidP="00F37503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В случае отказа к отнесению земель (земельного участка) к землям особо охраняемых территорий и создании на них особо охраняемой территории Администрацией направляется мотивированное обоснование отказа инициатору обращения.</w:t>
      </w:r>
    </w:p>
    <w:p w:rsidR="00F37503" w:rsidRPr="000112A3" w:rsidRDefault="00F37503" w:rsidP="00F37503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 xml:space="preserve">2.5. Основаниями для отказа к отнесению земель (земельного участка) к землям особо охраняемых территорий и </w:t>
      </w:r>
      <w:proofErr w:type="gramStart"/>
      <w:r w:rsidRPr="000112A3">
        <w:rPr>
          <w:color w:val="000000"/>
          <w:sz w:val="28"/>
          <w:szCs w:val="28"/>
        </w:rPr>
        <w:t>создании</w:t>
      </w:r>
      <w:proofErr w:type="gramEnd"/>
      <w:r w:rsidRPr="000112A3">
        <w:rPr>
          <w:color w:val="000000"/>
          <w:sz w:val="28"/>
          <w:szCs w:val="28"/>
        </w:rPr>
        <w:t xml:space="preserve"> на них особо охраняемой территории являются случаи, когда:</w:t>
      </w:r>
    </w:p>
    <w:p w:rsidR="00F37503" w:rsidRPr="000112A3" w:rsidRDefault="00F37503" w:rsidP="00F37503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а) отнесение земель (земельного участка) к землям особо охраняемых территорий и создание на них особо охраняемой территории противоречит действующему законодательству, в том числе документам территориального планирования, экологическим, градостроительным условиям использования земель и земельных участков, на которых планируется создание особо охраняемой территории;</w:t>
      </w:r>
    </w:p>
    <w:p w:rsidR="00F37503" w:rsidRPr="000112A3" w:rsidRDefault="00F37503" w:rsidP="00F37503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б) представлены недостоверные или неполные сведения в обращении.</w:t>
      </w:r>
    </w:p>
    <w:p w:rsidR="00F37503" w:rsidRPr="000112A3" w:rsidRDefault="00F37503" w:rsidP="00F37503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2.6. Правовой режим особо охраняемой территории устанавливается Положением об особо охраняемой территории, которое утверждается постановлением Администрации и содержит следующие сведения:</w:t>
      </w:r>
    </w:p>
    <w:p w:rsidR="00F37503" w:rsidRPr="000112A3" w:rsidRDefault="00F37503" w:rsidP="00F37503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а) наименование особо охраняемой территории, ее назначение, цели и задачи ее образования;</w:t>
      </w:r>
    </w:p>
    <w:p w:rsidR="00F37503" w:rsidRPr="000112A3" w:rsidRDefault="00F37503" w:rsidP="00F37503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lastRenderedPageBreak/>
        <w:t>б) характеристики местоположения особо охраняемой территории (расположение относительно естественных и искусственных объектов, рельеф территории);</w:t>
      </w:r>
    </w:p>
    <w:p w:rsidR="00F37503" w:rsidRPr="000112A3" w:rsidRDefault="00F37503" w:rsidP="00F37503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в) площадь особо охраняемой территории;</w:t>
      </w:r>
    </w:p>
    <w:p w:rsidR="00F37503" w:rsidRPr="000112A3" w:rsidRDefault="00F37503" w:rsidP="00F37503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г) кадастровые номера земельных участков, входящих в состав особо охраняемой территории;</w:t>
      </w:r>
    </w:p>
    <w:p w:rsidR="00F37503" w:rsidRPr="000112A3" w:rsidRDefault="00F37503" w:rsidP="00F37503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д) ограничения хозяйственной деятельности в соответствии с назначением особо охраняемой территории;</w:t>
      </w:r>
    </w:p>
    <w:p w:rsidR="00F37503" w:rsidRPr="000112A3" w:rsidRDefault="00F37503" w:rsidP="00F37503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е) режим особой охраны с учетом требований действующего законодательства;</w:t>
      </w:r>
    </w:p>
    <w:p w:rsidR="00F37503" w:rsidRPr="000112A3" w:rsidRDefault="00F37503" w:rsidP="00F37503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ж) допустимые виды использования земельных участков на особо охраняемой территории в соответствии с действующим законодательством;</w:t>
      </w:r>
    </w:p>
    <w:p w:rsidR="00F37503" w:rsidRPr="000112A3" w:rsidRDefault="00F37503" w:rsidP="00F37503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з) порядок управления, финансирования и функционирования особо охраняемой территории.</w:t>
      </w:r>
    </w:p>
    <w:p w:rsidR="00F37503" w:rsidRPr="000112A3" w:rsidRDefault="00F37503" w:rsidP="00F37503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 xml:space="preserve">2.7. Постановление Администрации об отнесении земель (земельного участка) к землям особо охраняемых территорий и создания на них особо охраняемой территории подлежит официальному опубликованию в порядке, предусмотренном </w:t>
      </w:r>
      <w:r w:rsidRPr="000112A3">
        <w:rPr>
          <w:rStyle w:val="1"/>
          <w:color w:val="000000" w:themeColor="text1"/>
          <w:sz w:val="28"/>
          <w:szCs w:val="28"/>
        </w:rPr>
        <w:t>Уставом</w:t>
      </w:r>
      <w:r w:rsidRPr="000112A3">
        <w:rPr>
          <w:color w:val="000000" w:themeColor="text1"/>
          <w:sz w:val="28"/>
          <w:szCs w:val="28"/>
        </w:rPr>
        <w:t xml:space="preserve"> </w:t>
      </w:r>
      <w:proofErr w:type="spellStart"/>
      <w:r w:rsidRPr="000112A3">
        <w:rPr>
          <w:color w:val="000000"/>
          <w:sz w:val="28"/>
          <w:szCs w:val="28"/>
        </w:rPr>
        <w:t>Вагайцевского</w:t>
      </w:r>
      <w:proofErr w:type="spellEnd"/>
      <w:r w:rsidRPr="000112A3">
        <w:rPr>
          <w:color w:val="000000"/>
          <w:sz w:val="28"/>
          <w:szCs w:val="28"/>
        </w:rPr>
        <w:t xml:space="preserve"> сельсовета Ордынского района Новосибирской области.</w:t>
      </w:r>
    </w:p>
    <w:p w:rsidR="00F37503" w:rsidRPr="000112A3" w:rsidRDefault="00F37503" w:rsidP="00F37503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 xml:space="preserve">2.8. </w:t>
      </w:r>
      <w:proofErr w:type="gramStart"/>
      <w:r w:rsidRPr="000112A3">
        <w:rPr>
          <w:color w:val="000000"/>
          <w:sz w:val="28"/>
          <w:szCs w:val="28"/>
        </w:rPr>
        <w:t xml:space="preserve">В случае создания в </w:t>
      </w:r>
      <w:proofErr w:type="spellStart"/>
      <w:r w:rsidRPr="000112A3">
        <w:rPr>
          <w:color w:val="000000"/>
          <w:sz w:val="28"/>
          <w:szCs w:val="28"/>
        </w:rPr>
        <w:t>Вагайцевском</w:t>
      </w:r>
      <w:proofErr w:type="spellEnd"/>
      <w:r w:rsidRPr="000112A3">
        <w:rPr>
          <w:color w:val="000000"/>
          <w:sz w:val="28"/>
          <w:szCs w:val="28"/>
        </w:rPr>
        <w:t xml:space="preserve"> сельсовете Ордынского района Новосибирской области особо охраняемой природной территории копия постановления Администрации об отнесении земель (земельного участка) к землям особо охраняемых территорий и создания на них особо охраняемой природной территории, а также копия Положения о данной территории в течение 10 рабочих дней со дня принятия направляются в Управление Федеральной службы государственной регистрации, кадастра и картографии</w:t>
      </w:r>
      <w:proofErr w:type="gramEnd"/>
      <w:r w:rsidRPr="000112A3">
        <w:rPr>
          <w:color w:val="000000"/>
          <w:sz w:val="28"/>
          <w:szCs w:val="28"/>
        </w:rPr>
        <w:t xml:space="preserve"> по Новосибирской области.</w:t>
      </w:r>
    </w:p>
    <w:p w:rsidR="00F37503" w:rsidRPr="000112A3" w:rsidRDefault="00F37503" w:rsidP="00F37503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61B8" w:rsidRPr="000112A3" w:rsidRDefault="006D41A9" w:rsidP="006D41A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Принципы организации, охраны и использования особо </w:t>
      </w:r>
      <w:proofErr w:type="gramStart"/>
      <w:r w:rsidRPr="00011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охраняемых</w:t>
      </w:r>
      <w:proofErr w:type="gramEnd"/>
      <w:r w:rsidRPr="00011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природных территорий</w:t>
      </w:r>
    </w:p>
    <w:p w:rsidR="00C160A7" w:rsidRPr="000112A3" w:rsidRDefault="00C160A7" w:rsidP="006D41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Организация, использование и охрана </w:t>
      </w:r>
      <w:r w:rsidR="001969EB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 охраняемых территорий </w:t>
      </w: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осуществляются в соответствии со следующими принципами:</w:t>
      </w: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приоритет общенациональных и региональных интересов при решении вопросов организации, охраны и использования особо охраняемых природных территорий;</w:t>
      </w: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преобладание интересов сохранения </w:t>
      </w:r>
      <w:r w:rsidR="001969EB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 охраняемых территорий </w:t>
      </w: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 интересами их использования;</w:t>
      </w: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приоритет использования </w:t>
      </w:r>
      <w:r w:rsidR="001969EB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 охраняемых территорий </w:t>
      </w: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научно-исследовательских, образовательных, культурно-познавательных и рекреационных целях (в </w:t>
      </w:r>
      <w:proofErr w:type="gramStart"/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случаях</w:t>
      </w:r>
      <w:proofErr w:type="gramEnd"/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они предусмотрены) над их использованием в других целях;</w:t>
      </w: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недопустимость хозяйственной деятельности на особо охраняемых природных территориях, способной причинить вред охраняемым объектам и </w:t>
      </w: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несовместимой с режимом </w:t>
      </w:r>
      <w:r w:rsidR="001969EB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 охраняемых территорий</w:t>
      </w:r>
      <w:r w:rsidR="002617D7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(кроме деятельности, обеспечивающей сохранение биологического разнообразия и экологического равновесия);</w:t>
      </w:r>
    </w:p>
    <w:p w:rsidR="006D41A9" w:rsidRPr="000112A3" w:rsidRDefault="00011F0F" w:rsidP="006D41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D41A9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устойчивость </w:t>
      </w:r>
      <w:r w:rsidR="001969EB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 охраняемых территорий </w:t>
      </w:r>
      <w:r w:rsidR="006D41A9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основных структурных элементов для формирования экологической сети, обеспечивающей сохранение биологического и ландшафтного разнообразия, поддерживающей экологический баланс соответствующей территории;</w:t>
      </w:r>
    </w:p>
    <w:p w:rsidR="006D41A9" w:rsidRPr="000112A3" w:rsidRDefault="00011F0F" w:rsidP="006D41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D41A9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формирование единой территориальной и многофункциональной системы </w:t>
      </w:r>
      <w:r w:rsidR="001969EB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 охраняемых территорий </w:t>
      </w:r>
      <w:r w:rsidR="006D41A9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с другими природными территориями во всех природных зонах и прибрежных акваториях, имеющих особую ценность для охраны окружающей среды в регионе;</w:t>
      </w:r>
    </w:p>
    <w:p w:rsidR="006D41A9" w:rsidRPr="000112A3" w:rsidRDefault="00011F0F" w:rsidP="006D41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D41A9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привлечение граждан и юридических лиц к решению задач по созданию, охране и изучению особо охраняемых природных территорий.</w:t>
      </w: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61B8" w:rsidRPr="000112A3" w:rsidRDefault="006D41A9" w:rsidP="006D41A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Порядок создания </w:t>
      </w:r>
      <w:r w:rsidR="001969EB" w:rsidRPr="00011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особо охраняемых территорий</w:t>
      </w: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местного значения</w:t>
      </w: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Особо охраняемые природные территории местного значения создаются постан</w:t>
      </w:r>
      <w:r w:rsidR="00011F0F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овлением администрации муниципального образования</w:t>
      </w: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настоящим порядком.</w:t>
      </w:r>
    </w:p>
    <w:p w:rsidR="00011F0F" w:rsidRPr="000112A3" w:rsidRDefault="00011F0F" w:rsidP="00011F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Создание (упразднение) </w:t>
      </w:r>
      <w:r w:rsidR="00542BDB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 охраняемых территорий</w:t>
      </w: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изменение режима ее особой охраны осуществляются по инициативе федеральных органов государственной власти, государственных органов Новосибирской области, органов местного самоуправления муниципальных образований Новосибирской области (далее - муниципальное образование), юридических и физических лиц (далее - заинтересованное лицо).</w:t>
      </w:r>
    </w:p>
    <w:p w:rsidR="00011F0F" w:rsidRPr="000112A3" w:rsidRDefault="00011F0F" w:rsidP="00011F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Для создания (упразднения) </w:t>
      </w:r>
      <w:r w:rsidR="00542BDB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 охраняемых территорий</w:t>
      </w: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изменения режима ее особой охраны заинтересованное лицо направляет в орган местного самоуправления муниципального образования, на территории которого планируется создание (упразднение) </w:t>
      </w:r>
      <w:r w:rsidR="00542BDB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 охраняемых территорий</w:t>
      </w: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изменение режима ее особой охраны (далее - уполномоченный орган), следующие документы:</w:t>
      </w:r>
    </w:p>
    <w:p w:rsidR="00011F0F" w:rsidRPr="000112A3" w:rsidRDefault="00011F0F" w:rsidP="00011F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предложение </w:t>
      </w:r>
      <w:r w:rsidR="002617D7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(ходатайство) </w:t>
      </w: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542BDB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создании особо охраняемых территорий </w:t>
      </w: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обоснованием создания </w:t>
      </w:r>
      <w:r w:rsidR="00542BDB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 охраняемых территорий</w:t>
      </w:r>
      <w:r w:rsidR="002617D7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11F0F" w:rsidRPr="000112A3" w:rsidRDefault="00011F0F" w:rsidP="00011F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42BDB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предложение </w:t>
      </w:r>
      <w:r w:rsidR="002617D7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(ходатайство) </w:t>
      </w:r>
      <w:r w:rsidR="00542BDB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изменении режима особой охраны особо охраняемых территорий с обоснованием необходимости изменения режима особой охраны особо охраняемых территорий в произвольной письменной форме (в случае изменения режима особой охраны особо охраняемых территорий</w:t>
      </w: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6D41A9" w:rsidRPr="000112A3" w:rsidRDefault="00011F0F" w:rsidP="00011F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42BDB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предложение </w:t>
      </w:r>
      <w:r w:rsidR="002617D7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(ходатайство) </w:t>
      </w:r>
      <w:r w:rsidR="00542BDB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упразднении особо охраняемых территорий с обоснованием необходимости упразднения особо охраняемых территорий в произвольной письменной форме (в случае упразднения особо охраняемых территорий</w:t>
      </w: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306A5" w:rsidRPr="000112A3" w:rsidRDefault="002306A5" w:rsidP="002306A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4.4 Документы, указанные в п. 4.3. настоящего Порядка, в течение 5 рабочих дней со дня регистрации направляются на рассмотрение в профильный отдел Администрации муниципального образования.</w:t>
      </w:r>
    </w:p>
    <w:p w:rsidR="002306A5" w:rsidRPr="000112A3" w:rsidRDefault="002306A5" w:rsidP="00011F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4.5. Администрация в течение 10 рабочих дней со дня поступления документов, указанных в пункте 4.3 настоящего Порядка, рассматривает их и принимает решение о целесообразности (нецелесообразности) создания (упразднения) особо охраняемой территории, изменения режима ее особой охраны, которое оформляется Постановлением администрации.</w:t>
      </w:r>
    </w:p>
    <w:p w:rsidR="00011F0F" w:rsidRPr="000112A3" w:rsidRDefault="00011F0F" w:rsidP="00011F0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Порядок использования и охраны земель особо охраняемых территорий местного значения</w:t>
      </w:r>
    </w:p>
    <w:p w:rsidR="00011F0F" w:rsidRPr="000112A3" w:rsidRDefault="00011F0F" w:rsidP="006D41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</w:t>
      </w:r>
      <w:proofErr w:type="gramStart"/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границах созданной особо охраняемой природной территории местного значения могут предоставляться земельные участки в соответствии с ее назначением гражданам и юридическим лицам в</w:t>
      </w:r>
      <w:r w:rsidR="002617D7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собственность,</w:t>
      </w: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аренду, постоянное (бессрочное) пользование, безвозмездное пользование в соответствии с действующим земельным законодательством.</w:t>
      </w:r>
      <w:proofErr w:type="gramEnd"/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5.2. Распоряжение земельными участками, государственная собственность на которые не разграничена, осуществляется в соответствии с действующим законодательством.</w:t>
      </w: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Охрана земель </w:t>
      </w:r>
      <w:r w:rsidR="001969EB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 охраняемых территорий</w:t>
      </w:r>
      <w:r w:rsidR="00351153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значения осуществляется в соответствии с требованиями действующего законодательства и включает:</w:t>
      </w: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соблюдение правового режима использования особо охраняемой территории;</w:t>
      </w: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наблюдение за состоянием земель особо охраняемых территорий (мониторинг);</w:t>
      </w: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gramStart"/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использованием земель особо охраняемых территорий, в том числе муниципальный земельный контроль и общественный земельный контроль;</w:t>
      </w: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поддержание земель особо охраняемых территорий в состоянии, соответствующем их назначению;</w:t>
      </w: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д) осуществление природоохранных мероприятий;</w:t>
      </w: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е) санитарную охрану земель особо охраняемых территорий от загрязнения и захламления отходами производства и потребления;</w:t>
      </w: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Управление, организацию охраны земель особо охраняемых территорий, включая </w:t>
      </w:r>
      <w:proofErr w:type="gramStart"/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состоянием земель особо охраняемых территорий, а также контроль за осуществлением всех видов деятельности, оказывающих или способных оказать воздействие на природные объекты и комплексы земель особо охраняемых террито</w:t>
      </w:r>
      <w:r w:rsidR="001969EB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рий, осуществляет Администрация</w:t>
      </w: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="00E213F6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E213F6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Вагайцевский</w:t>
      </w:r>
      <w:proofErr w:type="spellEnd"/>
      <w:r w:rsidR="00E213F6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</w:t>
      </w:r>
      <w:r w:rsidR="00E213F6" w:rsidRPr="000112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213F6"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области»</w:t>
      </w:r>
      <w:r w:rsidRPr="000112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41A9" w:rsidRPr="000112A3" w:rsidRDefault="006D41A9" w:rsidP="006D41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3F6" w:rsidRPr="000112A3" w:rsidRDefault="00E213F6" w:rsidP="00E213F6">
      <w:pPr>
        <w:pStyle w:val="ConsPlusTitle"/>
        <w:jc w:val="center"/>
        <w:outlineLvl w:val="1"/>
        <w:rPr>
          <w:sz w:val="28"/>
          <w:szCs w:val="28"/>
        </w:rPr>
      </w:pPr>
      <w:r w:rsidRPr="000112A3">
        <w:rPr>
          <w:sz w:val="28"/>
          <w:szCs w:val="28"/>
        </w:rPr>
        <w:t xml:space="preserve">6. </w:t>
      </w:r>
      <w:proofErr w:type="gramStart"/>
      <w:r w:rsidRPr="000112A3">
        <w:rPr>
          <w:sz w:val="28"/>
          <w:szCs w:val="28"/>
        </w:rPr>
        <w:t>Контроль за</w:t>
      </w:r>
      <w:proofErr w:type="gramEnd"/>
      <w:r w:rsidRPr="000112A3">
        <w:rPr>
          <w:sz w:val="28"/>
          <w:szCs w:val="28"/>
        </w:rPr>
        <w:t xml:space="preserve"> состоянием земель особо охраняемых</w:t>
      </w:r>
    </w:p>
    <w:p w:rsidR="00E213F6" w:rsidRPr="000112A3" w:rsidRDefault="00E213F6" w:rsidP="00E213F6">
      <w:pPr>
        <w:pStyle w:val="ConsPlusTitle"/>
        <w:jc w:val="center"/>
        <w:rPr>
          <w:sz w:val="28"/>
          <w:szCs w:val="28"/>
        </w:rPr>
      </w:pPr>
      <w:r w:rsidRPr="000112A3">
        <w:rPr>
          <w:sz w:val="28"/>
          <w:szCs w:val="28"/>
        </w:rPr>
        <w:t>территорий местного значения</w:t>
      </w:r>
    </w:p>
    <w:p w:rsidR="00E213F6" w:rsidRPr="000112A3" w:rsidRDefault="00E213F6" w:rsidP="00E213F6">
      <w:pPr>
        <w:pStyle w:val="ConsPlusNormal"/>
        <w:jc w:val="both"/>
        <w:rPr>
          <w:sz w:val="28"/>
          <w:szCs w:val="28"/>
        </w:rPr>
      </w:pPr>
    </w:p>
    <w:p w:rsidR="00E213F6" w:rsidRPr="000112A3" w:rsidRDefault="00E213F6" w:rsidP="00E213F6">
      <w:pPr>
        <w:pStyle w:val="ConsPlusNormal"/>
        <w:ind w:firstLine="540"/>
        <w:jc w:val="both"/>
        <w:rPr>
          <w:sz w:val="28"/>
          <w:szCs w:val="28"/>
        </w:rPr>
      </w:pPr>
      <w:r w:rsidRPr="000112A3">
        <w:rPr>
          <w:sz w:val="28"/>
          <w:szCs w:val="28"/>
        </w:rPr>
        <w:t xml:space="preserve">6.1. </w:t>
      </w:r>
      <w:proofErr w:type="gramStart"/>
      <w:r w:rsidRPr="000112A3">
        <w:rPr>
          <w:sz w:val="28"/>
          <w:szCs w:val="28"/>
        </w:rPr>
        <w:t>Контроль за</w:t>
      </w:r>
      <w:proofErr w:type="gramEnd"/>
      <w:r w:rsidRPr="000112A3">
        <w:rPr>
          <w:sz w:val="28"/>
          <w:szCs w:val="28"/>
        </w:rPr>
        <w:t xml:space="preserve"> состоянием земель особо охраняемых территорий местного значения, а также за осуществлением всех видов деятельности, </w:t>
      </w:r>
      <w:r w:rsidRPr="000112A3">
        <w:rPr>
          <w:sz w:val="28"/>
          <w:szCs w:val="28"/>
        </w:rPr>
        <w:lastRenderedPageBreak/>
        <w:t>оказывающих или способных оказывать воздействие на природные объекты и комплексы земель особо охраняемых территорий местного значения, осуществляет Администрация муниципального образования «</w:t>
      </w:r>
      <w:proofErr w:type="spellStart"/>
      <w:r w:rsidRPr="000112A3">
        <w:rPr>
          <w:sz w:val="28"/>
          <w:szCs w:val="28"/>
        </w:rPr>
        <w:t>Вагайцевский</w:t>
      </w:r>
      <w:proofErr w:type="spellEnd"/>
      <w:r w:rsidRPr="000112A3">
        <w:rPr>
          <w:sz w:val="28"/>
          <w:szCs w:val="28"/>
        </w:rPr>
        <w:t xml:space="preserve"> сельсовет</w:t>
      </w:r>
      <w:r w:rsidRPr="000112A3">
        <w:rPr>
          <w:b/>
          <w:sz w:val="28"/>
          <w:szCs w:val="28"/>
        </w:rPr>
        <w:t xml:space="preserve"> </w:t>
      </w:r>
      <w:r w:rsidRPr="000112A3">
        <w:rPr>
          <w:sz w:val="28"/>
          <w:szCs w:val="28"/>
        </w:rPr>
        <w:t>Ордынского района Новосибирской области».</w:t>
      </w:r>
    </w:p>
    <w:p w:rsidR="006D41A9" w:rsidRPr="000112A3" w:rsidRDefault="006D41A9" w:rsidP="006D41A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1CE1" w:rsidRPr="000112A3" w:rsidRDefault="005F1CE1">
      <w:pPr>
        <w:spacing w:after="160" w:line="259" w:lineRule="auto"/>
        <w:rPr>
          <w:sz w:val="28"/>
          <w:szCs w:val="28"/>
        </w:rPr>
      </w:pPr>
      <w:r w:rsidRPr="000112A3">
        <w:rPr>
          <w:sz w:val="28"/>
          <w:szCs w:val="28"/>
        </w:rPr>
        <w:br w:type="page"/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lastRenderedPageBreak/>
        <w:t>Приложение № 2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к постановлению администрации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proofErr w:type="spellStart"/>
      <w:r w:rsidRPr="000112A3">
        <w:rPr>
          <w:color w:val="000000"/>
          <w:sz w:val="28"/>
          <w:szCs w:val="28"/>
        </w:rPr>
        <w:t>Вагайцевского</w:t>
      </w:r>
      <w:proofErr w:type="spellEnd"/>
      <w:r w:rsidRPr="000112A3">
        <w:rPr>
          <w:color w:val="000000"/>
          <w:sz w:val="28"/>
          <w:szCs w:val="28"/>
        </w:rPr>
        <w:t xml:space="preserve"> сельсовета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Ордынского района Новосибирской области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от 00.00.2020 № 000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0112A3">
        <w:rPr>
          <w:b/>
          <w:bCs/>
          <w:color w:val="000000"/>
          <w:sz w:val="28"/>
          <w:szCs w:val="28"/>
        </w:rPr>
        <w:t>ПОЛОЖЕНИЕ О КОМИССИИ ПО ОТНЕСЕНИЮ ЗЕМЕЛЬ К ЗЕМЛЯМ ОСОБО ОХРАНЯЕМЫХ ТЕРРИТОРИЙ МЕСТНОГО ЗНАЧЕНИЯ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0112A3">
        <w:rPr>
          <w:b/>
          <w:bCs/>
          <w:color w:val="000000"/>
          <w:sz w:val="28"/>
          <w:szCs w:val="28"/>
        </w:rPr>
        <w:t>1. ОБЩИЕ ПОЛОЖЕНИЯ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1. Настоящее Положение определяет компетенцию и порядок деятельности комиссии по отнесению земель к землям особо охраняемых территорий местного значения (далее - Комиссия).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 xml:space="preserve">2. Состав Комиссии утверждается распоряжением главы </w:t>
      </w:r>
      <w:proofErr w:type="spellStart"/>
      <w:r w:rsidRPr="000112A3">
        <w:rPr>
          <w:color w:val="000000"/>
          <w:sz w:val="28"/>
          <w:szCs w:val="28"/>
        </w:rPr>
        <w:t>Вагайцевского</w:t>
      </w:r>
      <w:proofErr w:type="spellEnd"/>
      <w:r w:rsidRPr="000112A3">
        <w:rPr>
          <w:color w:val="000000"/>
          <w:sz w:val="28"/>
          <w:szCs w:val="28"/>
        </w:rPr>
        <w:t xml:space="preserve"> сельсовета Ордынского района Новосибирской области.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 xml:space="preserve">3. Комиссия в своей деятельности руководствуется </w:t>
      </w:r>
      <w:r w:rsidRPr="000112A3">
        <w:rPr>
          <w:rStyle w:val="1"/>
          <w:color w:val="000000" w:themeColor="text1"/>
          <w:sz w:val="28"/>
          <w:szCs w:val="28"/>
        </w:rPr>
        <w:t xml:space="preserve">Конституцией </w:t>
      </w:r>
      <w:r w:rsidRPr="000112A3">
        <w:rPr>
          <w:color w:val="000000"/>
          <w:sz w:val="28"/>
          <w:szCs w:val="28"/>
        </w:rPr>
        <w:t>Российской Федерации, законами и иными нормативными правовыми актами Российской Федерации и Новосибирской области, муниципальными правовыми актами, настоящим Положением.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0112A3">
        <w:rPr>
          <w:b/>
          <w:bCs/>
          <w:color w:val="000000"/>
          <w:sz w:val="28"/>
          <w:szCs w:val="28"/>
        </w:rPr>
        <w:t>2. ПОРЯДОК ДЕЯТЕЛЬНОСТИ КОМИССИИ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1. Комиссия осуществляет свою деятельность путем проведения заседаний. Заседания Комиссии проводятся по мере поступления предложений. Заседания Комиссии могут проводиться по инициативе председателя Комиссии или по инициативе члена (членов) Комиссии, выраженной в форме мотивированного письменного обращения к председателю Комиссии.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2. Комиссия самостоятельно планирует свою работу. Время, место проведения и повестка дня заседания Комиссии определяются председателем Комиссии или заместителем председателя Комиссии. Члены Комиссии уведомляются о месте, дате и времени проведения заседания Комиссии телефонограммой не позднее, чем за три дня до проведения заседания Комиссии.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3 Заседание Комиссии правомочно, если на нем присутствуют не менее двух третей членов Комиссии от общего числа членов Комиссии. Решение Комиссии принимается простым большинством голосов от числа членов Комиссии, участвующих в заседании. В случае равенства голосов при принятии решения голос председательствующего на заседании Комиссии является решающим.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4. Члены Комиссии участвуют в заседаниях Комиссии лично, без права передоверия.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5. Решение Комиссии оформляется протоколом, который подписывается председательствующим на заседании Комиссии и секретарем Комиссии.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0112A3">
        <w:rPr>
          <w:b/>
          <w:bCs/>
          <w:color w:val="000000"/>
          <w:sz w:val="28"/>
          <w:szCs w:val="28"/>
        </w:rPr>
        <w:t>3. ПОРЯДОК НАПРАВЛЕНИЯ В КОМИССИЮ ПРЕДЛОЖЕНИЙ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 xml:space="preserve">1. </w:t>
      </w:r>
      <w:proofErr w:type="gramStart"/>
      <w:r w:rsidRPr="000112A3">
        <w:rPr>
          <w:color w:val="000000"/>
          <w:sz w:val="28"/>
          <w:szCs w:val="28"/>
        </w:rPr>
        <w:t xml:space="preserve">Поступившие в администрацию </w:t>
      </w:r>
      <w:proofErr w:type="spellStart"/>
      <w:r w:rsidRPr="000112A3">
        <w:rPr>
          <w:color w:val="000000"/>
          <w:sz w:val="28"/>
          <w:szCs w:val="28"/>
        </w:rPr>
        <w:t>Вагайцевского</w:t>
      </w:r>
      <w:proofErr w:type="spellEnd"/>
      <w:r w:rsidRPr="000112A3">
        <w:rPr>
          <w:color w:val="000000"/>
          <w:sz w:val="28"/>
          <w:szCs w:val="28"/>
        </w:rPr>
        <w:t xml:space="preserve"> сельсовета Ордынского района Новосибирской области предложения по отнесению земель к землям особо охраняемых территорий местного значения на территории </w:t>
      </w:r>
      <w:proofErr w:type="spellStart"/>
      <w:r w:rsidRPr="000112A3">
        <w:rPr>
          <w:color w:val="000000"/>
          <w:sz w:val="28"/>
          <w:szCs w:val="28"/>
        </w:rPr>
        <w:t>Вагайцевского</w:t>
      </w:r>
      <w:proofErr w:type="spellEnd"/>
      <w:r w:rsidRPr="000112A3">
        <w:rPr>
          <w:color w:val="000000"/>
          <w:sz w:val="28"/>
          <w:szCs w:val="28"/>
        </w:rPr>
        <w:t xml:space="preserve"> сельсовета Ордынского района Новосибирской области от граждан, а также юридических лиц, в том числе общественных и религиозных объединений, либо органов местного самоуправления и их должностных лиц, а также органов государственной власти и их должностных лиц, направляются на</w:t>
      </w:r>
      <w:proofErr w:type="gramEnd"/>
      <w:r w:rsidRPr="000112A3">
        <w:rPr>
          <w:color w:val="000000"/>
          <w:sz w:val="28"/>
          <w:szCs w:val="28"/>
        </w:rPr>
        <w:t xml:space="preserve"> рассмотрение в Комиссию.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2. Предложение по определению особо охраняемой территории местного значения должно содержать: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- вид земель особо охраняемых территорий;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- обоснование отнесения земельного участка к определенному виду земель особо охраняемых территорий;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- обзорный план земельного участка и рекомендации по ограничению использования земельного участка.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3. Комиссия осуществляет проверку данного предложения на соответствие законодательству Российской Федерации и законодательству Новосибирской области об особо охраняемых территориях, требованиям, установленным настоящим Положением, производит расчет средств местного бюджета, необходимых для определения особо охраняемой территории местного значения не более чем в трехмесячный срок со дня поступления предложения.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4. По результатам рассмотрения предложений Комиссия принимает одно из следующих решений: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 xml:space="preserve">- рекомендовать главе </w:t>
      </w:r>
      <w:proofErr w:type="spellStart"/>
      <w:r w:rsidRPr="000112A3">
        <w:rPr>
          <w:color w:val="000000"/>
          <w:sz w:val="28"/>
          <w:szCs w:val="28"/>
        </w:rPr>
        <w:t>Вагайцевского</w:t>
      </w:r>
      <w:proofErr w:type="spellEnd"/>
      <w:r w:rsidRPr="000112A3">
        <w:rPr>
          <w:color w:val="000000"/>
          <w:sz w:val="28"/>
          <w:szCs w:val="28"/>
        </w:rPr>
        <w:t xml:space="preserve"> сельсовета Ордынского района Новосибирской области принять решение об отнесении данного земельного участка (участков) к землям особо охраняемых территорий местного значения, руководствуясь критериями природоохранного, научного, культурного, эстетического, оздоровительного значения;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 xml:space="preserve">- рекомендовать главе </w:t>
      </w:r>
      <w:proofErr w:type="spellStart"/>
      <w:r w:rsidRPr="000112A3">
        <w:rPr>
          <w:color w:val="000000"/>
          <w:sz w:val="28"/>
          <w:szCs w:val="28"/>
        </w:rPr>
        <w:t>Вагайцевского</w:t>
      </w:r>
      <w:proofErr w:type="spellEnd"/>
      <w:r w:rsidRPr="000112A3">
        <w:rPr>
          <w:color w:val="000000"/>
          <w:sz w:val="28"/>
          <w:szCs w:val="28"/>
        </w:rPr>
        <w:t xml:space="preserve"> сельсовета Ордынского района Новосибирской области принять решение об отказе в отнесении данного земельного участка (участков) к землям особо охраняемых территорий местного значения.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 xml:space="preserve">5. Заключение Комиссии направляется в администрацию </w:t>
      </w:r>
      <w:proofErr w:type="spellStart"/>
      <w:r w:rsidRPr="000112A3">
        <w:rPr>
          <w:color w:val="000000"/>
          <w:sz w:val="28"/>
          <w:szCs w:val="28"/>
        </w:rPr>
        <w:t>Вагайцевского</w:t>
      </w:r>
      <w:proofErr w:type="spellEnd"/>
      <w:r w:rsidRPr="000112A3">
        <w:rPr>
          <w:color w:val="000000"/>
          <w:sz w:val="28"/>
          <w:szCs w:val="28"/>
        </w:rPr>
        <w:t xml:space="preserve"> сельсовета Ордынского района Новосибирской области для принятия решения.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0112A3">
        <w:rPr>
          <w:b/>
          <w:bCs/>
          <w:color w:val="000000"/>
          <w:sz w:val="28"/>
          <w:szCs w:val="28"/>
        </w:rPr>
        <w:t>8. ОТВЕТСТВЕННОСТЬ КОМИССИИ</w:t>
      </w:r>
    </w:p>
    <w:p w:rsidR="005F1CE1" w:rsidRPr="000112A3" w:rsidRDefault="005F1CE1" w:rsidP="005F1CE1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112A3">
        <w:rPr>
          <w:color w:val="000000"/>
          <w:sz w:val="28"/>
          <w:szCs w:val="28"/>
        </w:rPr>
        <w:t>8.1. За исполнение своих функций и полномочий Комиссия несет ответственность в соответствии с действующим законодательством Российской Федерации.</w:t>
      </w:r>
    </w:p>
    <w:p w:rsidR="005F1CE1" w:rsidRPr="000112A3" w:rsidRDefault="005F1CE1" w:rsidP="009250A5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112A3">
        <w:rPr>
          <w:color w:val="000000"/>
          <w:sz w:val="28"/>
          <w:szCs w:val="28"/>
        </w:rPr>
        <w:t> </w:t>
      </w:r>
    </w:p>
    <w:p w:rsidR="00560A64" w:rsidRDefault="00560A64"/>
    <w:sectPr w:rsidR="00560A64" w:rsidSect="00AD5316">
      <w:footerReference w:type="default" r:id="rId10"/>
      <w:pgSz w:w="11906" w:h="16838"/>
      <w:pgMar w:top="1134" w:right="850" w:bottom="1134" w:left="1701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DDD" w:rsidRDefault="00F54DDD" w:rsidP="00AD5316">
      <w:pPr>
        <w:spacing w:after="0" w:line="240" w:lineRule="auto"/>
      </w:pPr>
      <w:r>
        <w:separator/>
      </w:r>
    </w:p>
  </w:endnote>
  <w:endnote w:type="continuationSeparator" w:id="0">
    <w:p w:rsidR="00F54DDD" w:rsidRDefault="00F54DDD" w:rsidP="00AD5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4008752"/>
      <w:docPartObj>
        <w:docPartGallery w:val="Page Numbers (Bottom of Page)"/>
        <w:docPartUnique/>
      </w:docPartObj>
    </w:sdtPr>
    <w:sdtEndPr/>
    <w:sdtContent>
      <w:p w:rsidR="00AD5316" w:rsidRDefault="00AD531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905">
          <w:rPr>
            <w:noProof/>
          </w:rPr>
          <w:t>2</w:t>
        </w:r>
        <w:r>
          <w:fldChar w:fldCharType="end"/>
        </w:r>
      </w:p>
    </w:sdtContent>
  </w:sdt>
  <w:p w:rsidR="00AD5316" w:rsidRDefault="00AD531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DDD" w:rsidRDefault="00F54DDD" w:rsidP="00AD5316">
      <w:pPr>
        <w:spacing w:after="0" w:line="240" w:lineRule="auto"/>
      </w:pPr>
      <w:r>
        <w:separator/>
      </w:r>
    </w:p>
  </w:footnote>
  <w:footnote w:type="continuationSeparator" w:id="0">
    <w:p w:rsidR="00F54DDD" w:rsidRDefault="00F54DDD" w:rsidP="00AD53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27C"/>
    <w:rsid w:val="000112A3"/>
    <w:rsid w:val="00011F0F"/>
    <w:rsid w:val="00091905"/>
    <w:rsid w:val="000968FE"/>
    <w:rsid w:val="00111CE2"/>
    <w:rsid w:val="001969EB"/>
    <w:rsid w:val="001C09CE"/>
    <w:rsid w:val="002306A5"/>
    <w:rsid w:val="002617D7"/>
    <w:rsid w:val="002A527C"/>
    <w:rsid w:val="00351153"/>
    <w:rsid w:val="0038062F"/>
    <w:rsid w:val="00490B0C"/>
    <w:rsid w:val="005058C5"/>
    <w:rsid w:val="00542BDB"/>
    <w:rsid w:val="00560A64"/>
    <w:rsid w:val="005853E9"/>
    <w:rsid w:val="005B1E6A"/>
    <w:rsid w:val="005E57B5"/>
    <w:rsid w:val="005F1CE1"/>
    <w:rsid w:val="005F61B8"/>
    <w:rsid w:val="00635EC8"/>
    <w:rsid w:val="006D41A9"/>
    <w:rsid w:val="00742AC9"/>
    <w:rsid w:val="00802B7F"/>
    <w:rsid w:val="00810C6B"/>
    <w:rsid w:val="00830D01"/>
    <w:rsid w:val="009250A5"/>
    <w:rsid w:val="00945935"/>
    <w:rsid w:val="00A00E25"/>
    <w:rsid w:val="00AD5316"/>
    <w:rsid w:val="00B03471"/>
    <w:rsid w:val="00B45D68"/>
    <w:rsid w:val="00B71262"/>
    <w:rsid w:val="00BE1681"/>
    <w:rsid w:val="00BE36A2"/>
    <w:rsid w:val="00C160A7"/>
    <w:rsid w:val="00C84508"/>
    <w:rsid w:val="00D330BB"/>
    <w:rsid w:val="00DE464A"/>
    <w:rsid w:val="00E02C5D"/>
    <w:rsid w:val="00E213F6"/>
    <w:rsid w:val="00F37503"/>
    <w:rsid w:val="00F5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1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D41A9"/>
    <w:pPr>
      <w:widowControl w:val="0"/>
      <w:suppressAutoHyphens/>
      <w:autoSpaceDN w:val="0"/>
      <w:spacing w:after="0" w:line="240" w:lineRule="auto"/>
    </w:pPr>
    <w:rPr>
      <w:rFonts w:ascii="Calibri" w:eastAsia="Lucida Sans Unicode" w:hAnsi="Calibri" w:cs="Tahoma"/>
      <w:color w:val="000000"/>
      <w:kern w:val="3"/>
      <w:sz w:val="24"/>
      <w:szCs w:val="24"/>
      <w:lang w:val="en-US" w:bidi="en-US"/>
    </w:rPr>
  </w:style>
  <w:style w:type="character" w:styleId="a3">
    <w:name w:val="Hyperlink"/>
    <w:basedOn w:val="a0"/>
    <w:uiPriority w:val="99"/>
    <w:semiHidden/>
    <w:unhideWhenUsed/>
    <w:rsid w:val="006D41A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B1E6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D53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5316"/>
  </w:style>
  <w:style w:type="paragraph" w:styleId="a7">
    <w:name w:val="footer"/>
    <w:basedOn w:val="a"/>
    <w:link w:val="a8"/>
    <w:uiPriority w:val="99"/>
    <w:unhideWhenUsed/>
    <w:rsid w:val="00AD53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5316"/>
  </w:style>
  <w:style w:type="paragraph" w:customStyle="1" w:styleId="formattext">
    <w:name w:val="formattext"/>
    <w:basedOn w:val="a"/>
    <w:rsid w:val="00230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058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213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Normal (Web)"/>
    <w:basedOn w:val="a"/>
    <w:uiPriority w:val="99"/>
    <w:unhideWhenUsed/>
    <w:rsid w:val="005F1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5F1CE1"/>
  </w:style>
  <w:style w:type="paragraph" w:styleId="aa">
    <w:name w:val="Balloon Text"/>
    <w:basedOn w:val="a"/>
    <w:link w:val="ab"/>
    <w:uiPriority w:val="99"/>
    <w:semiHidden/>
    <w:unhideWhenUsed/>
    <w:rsid w:val="00091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919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1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D41A9"/>
    <w:pPr>
      <w:widowControl w:val="0"/>
      <w:suppressAutoHyphens/>
      <w:autoSpaceDN w:val="0"/>
      <w:spacing w:after="0" w:line="240" w:lineRule="auto"/>
    </w:pPr>
    <w:rPr>
      <w:rFonts w:ascii="Calibri" w:eastAsia="Lucida Sans Unicode" w:hAnsi="Calibri" w:cs="Tahoma"/>
      <w:color w:val="000000"/>
      <w:kern w:val="3"/>
      <w:sz w:val="24"/>
      <w:szCs w:val="24"/>
      <w:lang w:val="en-US" w:bidi="en-US"/>
    </w:rPr>
  </w:style>
  <w:style w:type="character" w:styleId="a3">
    <w:name w:val="Hyperlink"/>
    <w:basedOn w:val="a0"/>
    <w:uiPriority w:val="99"/>
    <w:semiHidden/>
    <w:unhideWhenUsed/>
    <w:rsid w:val="006D41A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B1E6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D53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5316"/>
  </w:style>
  <w:style w:type="paragraph" w:styleId="a7">
    <w:name w:val="footer"/>
    <w:basedOn w:val="a"/>
    <w:link w:val="a8"/>
    <w:uiPriority w:val="99"/>
    <w:unhideWhenUsed/>
    <w:rsid w:val="00AD53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5316"/>
  </w:style>
  <w:style w:type="paragraph" w:customStyle="1" w:styleId="formattext">
    <w:name w:val="formattext"/>
    <w:basedOn w:val="a"/>
    <w:rsid w:val="00230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058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213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Normal (Web)"/>
    <w:basedOn w:val="a"/>
    <w:uiPriority w:val="99"/>
    <w:unhideWhenUsed/>
    <w:rsid w:val="005F1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5F1CE1"/>
  </w:style>
  <w:style w:type="paragraph" w:styleId="aa">
    <w:name w:val="Balloon Text"/>
    <w:basedOn w:val="a"/>
    <w:link w:val="ab"/>
    <w:uiPriority w:val="99"/>
    <w:semiHidden/>
    <w:unhideWhenUsed/>
    <w:rsid w:val="00091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919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5;&#1082;\Desktop\&#1084;&#1091;&#1088;&#1086;&#1084;&#1089;&#1082;&#1080;&#1081;%20&#1089;&#1089;\228.docx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4EEB626FBF79F94D82BA579E7897DDBE792693F434BB74D0555B8CBACE7B4089DEA8A2E09778DD1vBYDI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4EEB626FBF79F94D82BA579E7897DDBE792693F434BB74D0555B8CBACE7B4089DEA8A2E09778DD1vBY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3159</Words>
  <Characters>18010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RePack by Diakov</cp:lastModifiedBy>
  <cp:revision>32</cp:revision>
  <cp:lastPrinted>2020-11-12T01:59:00Z</cp:lastPrinted>
  <dcterms:created xsi:type="dcterms:W3CDTF">2020-10-16T11:02:00Z</dcterms:created>
  <dcterms:modified xsi:type="dcterms:W3CDTF">2020-11-12T02:03:00Z</dcterms:modified>
</cp:coreProperties>
</file>